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5000" w:type="pct"/>
        <w:tblBorders>
          <w:insideH w:val="thinThickThinSmallGap" w:sz="24" w:space="0" w:color="auto"/>
        </w:tblBorders>
        <w:tblLook w:val="04A0"/>
      </w:tblPr>
      <w:tblGrid>
        <w:gridCol w:w="5071"/>
        <w:gridCol w:w="4500"/>
      </w:tblGrid>
      <w:tr w:rsidR="00870F16" w:rsidTr="00900E97">
        <w:trPr>
          <w:trHeight w:val="715"/>
        </w:trPr>
        <w:tc>
          <w:tcPr>
            <w:tcW w:w="5000" w:type="pct"/>
            <w:gridSpan w:val="2"/>
            <w:tcBorders>
              <w:top w:val="nil"/>
              <w:left w:val="nil"/>
              <w:bottom w:val="thinThickThinSmallGap" w:sz="24" w:space="0" w:color="auto"/>
              <w:right w:val="nil"/>
            </w:tcBorders>
            <w:vAlign w:val="center"/>
            <w:hideMark/>
          </w:tcPr>
          <w:p w:rsidR="00870F16" w:rsidRDefault="00870F16" w:rsidP="00900E97">
            <w:pPr>
              <w:pStyle w:val="a6"/>
              <w:tabs>
                <w:tab w:val="left" w:pos="708"/>
              </w:tabs>
              <w:spacing w:line="276" w:lineRule="auto"/>
              <w:ind w:right="-675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noProof/>
                <w:sz w:val="20"/>
                <w:szCs w:val="20"/>
                <w:lang w:eastAsia="ru-RU"/>
              </w:rPr>
              <w:t xml:space="preserve">    </w:t>
            </w:r>
            <w:bookmarkStart w:id="0" w:name="_Hlk107213111"/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 xml:space="preserve">Муниципальное бюджетное дошкольное  </w:t>
            </w:r>
          </w:p>
          <w:p w:rsidR="00870F16" w:rsidRDefault="00870F16" w:rsidP="00900E97">
            <w:pPr>
              <w:pStyle w:val="a6"/>
              <w:tabs>
                <w:tab w:val="left" w:pos="708"/>
              </w:tabs>
              <w:spacing w:line="276" w:lineRule="auto"/>
              <w:ind w:right="-675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 xml:space="preserve">           образовательное учреждение </w:t>
            </w:r>
          </w:p>
          <w:p w:rsidR="00870F16" w:rsidRDefault="00870F16" w:rsidP="00900E97">
            <w:pPr>
              <w:pStyle w:val="a6"/>
              <w:tabs>
                <w:tab w:val="left" w:pos="708"/>
              </w:tabs>
              <w:spacing w:line="276" w:lineRule="auto"/>
              <w:ind w:right="-675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>
              <w:rPr>
                <w:noProof/>
                <w:lang w:eastAsia="ru-RU"/>
              </w:rPr>
              <w:drawing>
                <wp:anchor distT="0" distB="0" distL="114300" distR="114300" simplePos="0" relativeHeight="251659264" behindDoc="1" locked="0" layoutInCell="1" allowOverlap="1">
                  <wp:simplePos x="0" y="0"/>
                  <wp:positionH relativeFrom="column">
                    <wp:posOffset>8742045</wp:posOffset>
                  </wp:positionH>
                  <wp:positionV relativeFrom="paragraph">
                    <wp:posOffset>-338455</wp:posOffset>
                  </wp:positionV>
                  <wp:extent cx="367665" cy="354965"/>
                  <wp:effectExtent l="0" t="0" r="0" b="6985"/>
                  <wp:wrapThrough wrapText="bothSides">
                    <wp:wrapPolygon edited="0">
                      <wp:start x="0" y="0"/>
                      <wp:lineTo x="0" y="20866"/>
                      <wp:lineTo x="20145" y="20866"/>
                      <wp:lineTo x="20145" y="0"/>
                      <wp:lineTo x="0" y="0"/>
                    </wp:wrapPolygon>
                  </wp:wrapThrough>
                  <wp:docPr id="3" name="Рисунок 1" descr="&amp;ncy;&amp;ocy;&amp;vcy;&amp;ocy;&amp;scy;&amp;tcy;&amp;icy;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 descr="&amp;ncy;&amp;ocy;&amp;vcy;&amp;ocy;&amp;scy;&amp;tcy;&amp;icy;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7665" cy="35496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 xml:space="preserve">      «Детский сад №26 «Золотая рыбка»</w:t>
            </w:r>
          </w:p>
        </w:tc>
      </w:tr>
      <w:tr w:rsidR="00870F16" w:rsidTr="00900E97">
        <w:tc>
          <w:tcPr>
            <w:tcW w:w="2649" w:type="pct"/>
            <w:tcBorders>
              <w:top w:val="thinThickThinSmallGap" w:sz="24" w:space="0" w:color="auto"/>
              <w:left w:val="nil"/>
              <w:bottom w:val="nil"/>
              <w:right w:val="nil"/>
            </w:tcBorders>
          </w:tcPr>
          <w:p w:rsidR="00870F16" w:rsidRDefault="00870F16" w:rsidP="00900E97">
            <w:pPr>
              <w:pStyle w:val="a6"/>
              <w:tabs>
                <w:tab w:val="clear" w:pos="4677"/>
                <w:tab w:val="center" w:pos="3828"/>
              </w:tabs>
              <w:spacing w:line="276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  <w:p w:rsidR="00870F16" w:rsidRDefault="00870F16" w:rsidP="00900E97">
            <w:pPr>
              <w:pStyle w:val="a6"/>
              <w:tabs>
                <w:tab w:val="clear" w:pos="4677"/>
                <w:tab w:val="center" w:pos="3828"/>
              </w:tabs>
              <w:spacing w:line="276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  <w:p w:rsidR="00870F16" w:rsidRDefault="00870F16" w:rsidP="00900E97">
            <w:pPr>
              <w:pStyle w:val="a6"/>
              <w:tabs>
                <w:tab w:val="clear" w:pos="4677"/>
                <w:tab w:val="center" w:pos="3828"/>
              </w:tabs>
              <w:spacing w:line="276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  <w:p w:rsidR="00870F16" w:rsidRDefault="00870F16" w:rsidP="00900E97">
            <w:pPr>
              <w:pStyle w:val="a6"/>
              <w:tabs>
                <w:tab w:val="clear" w:pos="4677"/>
                <w:tab w:val="center" w:pos="3828"/>
              </w:tabs>
              <w:spacing w:line="276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  <w:p w:rsidR="00870F16" w:rsidRDefault="00870F16" w:rsidP="00900E97">
            <w:pPr>
              <w:pStyle w:val="a6"/>
              <w:tabs>
                <w:tab w:val="clear" w:pos="4677"/>
                <w:tab w:val="center" w:pos="3828"/>
              </w:tabs>
              <w:spacing w:line="276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  <w:p w:rsidR="00870F16" w:rsidRDefault="00870F16" w:rsidP="00900E97">
            <w:pPr>
              <w:pStyle w:val="a6"/>
              <w:tabs>
                <w:tab w:val="clear" w:pos="4677"/>
                <w:tab w:val="center" w:pos="3828"/>
              </w:tabs>
              <w:spacing w:line="276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  <w:p w:rsidR="00870F16" w:rsidRDefault="00870F16" w:rsidP="00900E97">
            <w:pPr>
              <w:pStyle w:val="a6"/>
              <w:tabs>
                <w:tab w:val="clear" w:pos="4677"/>
                <w:tab w:val="center" w:pos="3828"/>
              </w:tabs>
              <w:spacing w:line="276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  <w:p w:rsidR="00870F16" w:rsidRDefault="00870F16" w:rsidP="00900E97">
            <w:pPr>
              <w:pStyle w:val="a6"/>
              <w:tabs>
                <w:tab w:val="clear" w:pos="4677"/>
                <w:tab w:val="center" w:pos="3828"/>
              </w:tabs>
              <w:spacing w:line="276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  <w:p w:rsidR="00870F16" w:rsidRPr="00BF1E6B" w:rsidRDefault="00870F16" w:rsidP="00900E97">
            <w:pPr>
              <w:pStyle w:val="a6"/>
              <w:tabs>
                <w:tab w:val="clear" w:pos="4677"/>
                <w:tab w:val="center" w:pos="3828"/>
              </w:tabs>
              <w:spacing w:line="276" w:lineRule="auto"/>
              <w:rPr>
                <w:rFonts w:ascii="Times New Roman" w:eastAsia="Times New Roman" w:hAnsi="Times New Roman"/>
                <w:sz w:val="36"/>
                <w:szCs w:val="36"/>
              </w:rPr>
            </w:pPr>
          </w:p>
        </w:tc>
        <w:tc>
          <w:tcPr>
            <w:tcW w:w="2351" w:type="pct"/>
            <w:tcBorders>
              <w:top w:val="thinThickThinSmallGap" w:sz="24" w:space="0" w:color="auto"/>
              <w:left w:val="nil"/>
              <w:bottom w:val="nil"/>
              <w:right w:val="nil"/>
            </w:tcBorders>
            <w:hideMark/>
          </w:tcPr>
          <w:p w:rsidR="00870F16" w:rsidRDefault="00870F16" w:rsidP="00900E97">
            <w:pPr>
              <w:pStyle w:val="a6"/>
              <w:tabs>
                <w:tab w:val="clear" w:pos="4677"/>
              </w:tabs>
              <w:spacing w:line="276" w:lineRule="auto"/>
              <w:ind w:right="-108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b/>
                <w:sz w:val="20"/>
                <w:szCs w:val="20"/>
              </w:rPr>
              <w:t>Адрес: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 xml:space="preserve"> 623752 Свердловская область,  </w:t>
            </w:r>
          </w:p>
          <w:p w:rsidR="00870F16" w:rsidRDefault="00870F16" w:rsidP="00900E97">
            <w:pPr>
              <w:pStyle w:val="a6"/>
              <w:tabs>
                <w:tab w:val="clear" w:pos="4677"/>
              </w:tabs>
              <w:spacing w:line="276" w:lineRule="auto"/>
              <w:ind w:right="-108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г. Реж, ул. Чапаева, д. 23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br/>
            </w:r>
            <w:r>
              <w:rPr>
                <w:rFonts w:ascii="Times New Roman" w:eastAsia="Times New Roman" w:hAnsi="Times New Roman"/>
                <w:b/>
                <w:sz w:val="20"/>
                <w:szCs w:val="20"/>
              </w:rPr>
              <w:t>Тел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 xml:space="preserve">.: 8 (34364)  3 88 80     </w:t>
            </w:r>
          </w:p>
          <w:p w:rsidR="00870F16" w:rsidRPr="00870F16" w:rsidRDefault="00870F16" w:rsidP="00900E97">
            <w:pPr>
              <w:pStyle w:val="a6"/>
              <w:tabs>
                <w:tab w:val="clear" w:pos="4677"/>
              </w:tabs>
              <w:spacing w:line="276" w:lineRule="auto"/>
              <w:ind w:right="-108"/>
              <w:rPr>
                <w:rStyle w:val="a5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b/>
                <w:sz w:val="20"/>
                <w:szCs w:val="20"/>
                <w:lang w:val="en-US"/>
              </w:rPr>
              <w:t>Email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 xml:space="preserve">: </w:t>
            </w:r>
            <w:hyperlink r:id="rId5" w:history="1">
              <w:r>
                <w:rPr>
                  <w:rStyle w:val="a5"/>
                  <w:sz w:val="20"/>
                  <w:szCs w:val="20"/>
                  <w:lang w:val="en-US"/>
                </w:rPr>
                <w:t>detsad</w:t>
              </w:r>
              <w:r>
                <w:rPr>
                  <w:rStyle w:val="a5"/>
                  <w:sz w:val="20"/>
                  <w:szCs w:val="20"/>
                </w:rPr>
                <w:t>_</w:t>
              </w:r>
              <w:r>
                <w:rPr>
                  <w:rStyle w:val="a5"/>
                  <w:sz w:val="20"/>
                  <w:szCs w:val="20"/>
                  <w:lang w:val="en-US"/>
                </w:rPr>
                <w:t>zolotayrubka</w:t>
              </w:r>
              <w:r>
                <w:rPr>
                  <w:rStyle w:val="a5"/>
                  <w:sz w:val="20"/>
                  <w:szCs w:val="20"/>
                </w:rPr>
                <w:t>@</w:t>
              </w:r>
              <w:r>
                <w:rPr>
                  <w:rStyle w:val="a5"/>
                  <w:sz w:val="20"/>
                  <w:szCs w:val="20"/>
                  <w:lang w:val="en-US"/>
                </w:rPr>
                <w:t>mail</w:t>
              </w:r>
              <w:r>
                <w:rPr>
                  <w:rStyle w:val="a5"/>
                  <w:sz w:val="20"/>
                  <w:szCs w:val="20"/>
                </w:rPr>
                <w:t>.</w:t>
              </w:r>
              <w:r>
                <w:rPr>
                  <w:rStyle w:val="a5"/>
                  <w:sz w:val="20"/>
                  <w:szCs w:val="20"/>
                  <w:lang w:val="en-US"/>
                </w:rPr>
                <w:t>ru</w:t>
              </w:r>
            </w:hyperlink>
          </w:p>
          <w:p w:rsidR="00870F16" w:rsidRPr="00870F16" w:rsidRDefault="00870F16" w:rsidP="00900E97">
            <w:pPr>
              <w:pStyle w:val="a6"/>
              <w:tabs>
                <w:tab w:val="clear" w:pos="4677"/>
              </w:tabs>
              <w:spacing w:line="276" w:lineRule="auto"/>
              <w:ind w:right="-108"/>
              <w:rPr>
                <w:lang w:val="en-US"/>
              </w:rPr>
            </w:pPr>
          </w:p>
          <w:p w:rsidR="00870F16" w:rsidRPr="00870F16" w:rsidRDefault="00870F16" w:rsidP="00900E97">
            <w:pPr>
              <w:pStyle w:val="a6"/>
              <w:tabs>
                <w:tab w:val="clear" w:pos="4677"/>
              </w:tabs>
              <w:spacing w:line="276" w:lineRule="auto"/>
              <w:ind w:right="-108"/>
              <w:rPr>
                <w:lang w:val="en-US"/>
              </w:rPr>
            </w:pPr>
          </w:p>
          <w:p w:rsidR="00870F16" w:rsidRDefault="00870F16" w:rsidP="00900E97">
            <w:pPr>
              <w:pStyle w:val="a6"/>
              <w:tabs>
                <w:tab w:val="clear" w:pos="4677"/>
              </w:tabs>
              <w:spacing w:line="276" w:lineRule="auto"/>
              <w:ind w:right="-108"/>
            </w:pPr>
          </w:p>
          <w:p w:rsidR="00870F16" w:rsidRPr="00C04E66" w:rsidRDefault="00870F16" w:rsidP="00900E97">
            <w:pPr>
              <w:pStyle w:val="a6"/>
              <w:tabs>
                <w:tab w:val="clear" w:pos="4677"/>
              </w:tabs>
              <w:spacing w:line="276" w:lineRule="auto"/>
              <w:ind w:right="-108"/>
              <w:jc w:val="center"/>
            </w:pPr>
          </w:p>
        </w:tc>
      </w:tr>
    </w:tbl>
    <w:bookmarkEnd w:id="0"/>
    <w:p w:rsidR="00C102E4" w:rsidRPr="00C102E4" w:rsidRDefault="00C102E4" w:rsidP="00C102E4">
      <w:pPr>
        <w:spacing w:before="150" w:after="450" w:line="288" w:lineRule="atLeast"/>
        <w:jc w:val="center"/>
        <w:outlineLvl w:val="0"/>
        <w:rPr>
          <w:rFonts w:ascii="Times New Roman" w:eastAsia="Times New Roman" w:hAnsi="Times New Roman" w:cs="Times New Roman"/>
          <w:b/>
          <w:color w:val="333333"/>
          <w:kern w:val="36"/>
          <w:sz w:val="44"/>
          <w:szCs w:val="44"/>
          <w:lang w:eastAsia="ru-RU"/>
        </w:rPr>
      </w:pPr>
      <w:r w:rsidRPr="00C102E4">
        <w:rPr>
          <w:rFonts w:ascii="Times New Roman" w:eastAsia="Times New Roman" w:hAnsi="Times New Roman" w:cs="Times New Roman"/>
          <w:b/>
          <w:color w:val="333333"/>
          <w:kern w:val="36"/>
          <w:sz w:val="44"/>
          <w:szCs w:val="44"/>
          <w:lang w:eastAsia="ru-RU"/>
        </w:rPr>
        <w:t>Здоровый образ жизни ребенка дошкольно</w:t>
      </w:r>
      <w:r>
        <w:rPr>
          <w:rFonts w:ascii="Times New Roman" w:eastAsia="Times New Roman" w:hAnsi="Times New Roman" w:cs="Times New Roman"/>
          <w:b/>
          <w:color w:val="333333"/>
          <w:kern w:val="36"/>
          <w:sz w:val="44"/>
          <w:szCs w:val="44"/>
          <w:lang w:eastAsia="ru-RU"/>
        </w:rPr>
        <w:t>го возраста</w:t>
      </w:r>
    </w:p>
    <w:p w:rsidR="00C102E4" w:rsidRPr="00C102E4" w:rsidRDefault="00C102E4" w:rsidP="00C102E4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102E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 настоящее время одной из приоритетных задач, стоящих перед педагогами, является сохранение </w:t>
      </w:r>
      <w:r w:rsidRPr="00C102E4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здоровья</w:t>
      </w:r>
      <w:r w:rsidRPr="00C102E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детей в процессе воспитания и обучения.</w:t>
      </w:r>
    </w:p>
    <w:p w:rsidR="00C102E4" w:rsidRPr="00C102E4" w:rsidRDefault="00C102E4" w:rsidP="00C102E4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102E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Проблема раннего формирования культуры </w:t>
      </w:r>
      <w:r w:rsidRPr="00C102E4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здоровья актуальна</w:t>
      </w:r>
      <w:r w:rsidRPr="00C102E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своевременна и достаточно сложна. Именно до 7 лет человек проходит огромный путь развития, не повторяемый на протяжении последующей </w:t>
      </w:r>
      <w:r w:rsidRPr="00C102E4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жизни</w:t>
      </w:r>
      <w:r w:rsidRPr="00C102E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Именно в этот период идет интенсивное развитие органов и становление функциональных систем организма, закладываются </w:t>
      </w:r>
      <w:r w:rsidRPr="00C102E4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основные черты личности</w:t>
      </w:r>
      <w:r w:rsidRPr="00C102E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отношение к себе и окружающим. Важно на этом этапе сформировать у детей базу знаний и практических навыков </w:t>
      </w:r>
      <w:r w:rsidRPr="00C102E4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здорового образа жизни</w:t>
      </w:r>
      <w:r w:rsidRPr="00C102E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, осознанную потребность </w:t>
      </w:r>
      <w:proofErr w:type="gramStart"/>
      <w:r w:rsidRPr="00C102E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</w:t>
      </w:r>
      <w:proofErr w:type="gramEnd"/>
      <w:r w:rsidRPr="00C102E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систематических занятий физической культурой и спортом.</w:t>
      </w:r>
    </w:p>
    <w:p w:rsidR="00C102E4" w:rsidRPr="00C102E4" w:rsidRDefault="00C102E4" w:rsidP="00C102E4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102E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От чего же зависит </w:t>
      </w:r>
      <w:r w:rsidRPr="00C102E4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здоровье ребенка</w:t>
      </w:r>
      <w:r w:rsidRPr="00C102E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? </w:t>
      </w:r>
      <w:r w:rsidRPr="00C102E4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Здоровье</w:t>
      </w:r>
      <w:r w:rsidRPr="00C102E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зависит на 20% от наследственных факторов, на 20% — от условий внешней среды, т. е. экологии, на 10% — от деятельности системы здравоохранения, а на 50% — от самого человека, от того </w:t>
      </w:r>
      <w:r w:rsidRPr="00C102E4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образа жизни</w:t>
      </w:r>
      <w:r w:rsidRPr="00C102E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который он ведет. Если на первые 50% </w:t>
      </w:r>
      <w:r w:rsidRPr="00C102E4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здоровья мы</w:t>
      </w:r>
      <w:r w:rsidRPr="00C102E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воспитатели, повлиять не можем, то другие 50% мы можем и должны дать нашим воспитанникам.</w:t>
      </w:r>
    </w:p>
    <w:p w:rsidR="00C102E4" w:rsidRPr="00C102E4" w:rsidRDefault="00C102E4" w:rsidP="00C102E4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102E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Так как под </w:t>
      </w:r>
      <w:r w:rsidRPr="00C102E4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здоровым образом жизни</w:t>
      </w:r>
      <w:r w:rsidRPr="00C102E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понимается активная деятельность человека, направленная на сохранение и улучшение </w:t>
      </w:r>
      <w:r w:rsidRPr="00C102E4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здоровья</w:t>
      </w:r>
      <w:r w:rsidRPr="00C102E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, то к этой активности следует отнести такие компоненты как правильное питание, рациональная двигательная активность, закаливание организма и сохранение стабильного </w:t>
      </w:r>
      <w:proofErr w:type="spellStart"/>
      <w:r w:rsidRPr="00C102E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психоэмоционального</w:t>
      </w:r>
      <w:proofErr w:type="spellEnd"/>
      <w:r w:rsidRPr="00C102E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состояния. Именно эти компоненты должны быть заложены в </w:t>
      </w:r>
      <w:r w:rsidRPr="00C102E4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основу фундамента здорового образа жизни дошкольника</w:t>
      </w:r>
      <w:r w:rsidRPr="00C102E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C102E4" w:rsidRPr="00C102E4" w:rsidRDefault="00C102E4" w:rsidP="00C102E4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102E4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Основные аспекты здорового образа жизни ребенка дошкольного возраста</w:t>
      </w:r>
      <w:proofErr w:type="gramStart"/>
      <w:r w:rsidRPr="00C102E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:</w:t>
      </w:r>
      <w:proofErr w:type="gramEnd"/>
    </w:p>
    <w:p w:rsidR="00C102E4" w:rsidRPr="00C102E4" w:rsidRDefault="00C102E4" w:rsidP="00C102E4">
      <w:pPr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  <w:r w:rsidRPr="00C102E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• </w:t>
      </w:r>
      <w:r w:rsidRPr="00C102E4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Оптимальный двигательный режим.</w:t>
      </w:r>
    </w:p>
    <w:p w:rsidR="00C102E4" w:rsidRPr="00C102E4" w:rsidRDefault="00C102E4" w:rsidP="00C102E4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102E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lastRenderedPageBreak/>
        <w:t>Необходимо чтобы дети имели возможность систематически двигаться. Для этого нужно способствовать развитию </w:t>
      </w:r>
      <w:r w:rsidRPr="00C102E4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основных</w:t>
      </w:r>
      <w:r w:rsidRPr="00C102E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двигательных качеств, поддерживать в течение всего дня работоспособность на высоком уровне. Однако нужно учитывать, что </w:t>
      </w:r>
      <w:r w:rsidRPr="00C102E4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здоровый образ жизни дошкольников</w:t>
      </w:r>
      <w:r w:rsidRPr="00C102E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предполагает чередование активных и спокойных игр, так что разумный баланс между двигательной активностью и отдыхом должен быть сохранен.</w:t>
      </w:r>
    </w:p>
    <w:p w:rsidR="00C102E4" w:rsidRPr="00C102E4" w:rsidRDefault="00C102E4" w:rsidP="00C102E4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102E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Формами организации </w:t>
      </w:r>
      <w:r w:rsidRPr="00C102E4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оздоровительной работы являются</w:t>
      </w:r>
      <w:proofErr w:type="gramStart"/>
      <w:r w:rsidRPr="00C102E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:</w:t>
      </w:r>
      <w:proofErr w:type="gramEnd"/>
      <w:r w:rsidRPr="00C102E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самостоятельная деятельность детей, подвижные игры, утренняя гимнастика, </w:t>
      </w:r>
      <w:r w:rsidRPr="00C102E4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двигательно-оздоровительные физкультминутки</w:t>
      </w:r>
      <w:r w:rsidRPr="00C102E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физические упражнения после дневного сна, физические упражнения в сочетании с закаливающими процедурами, прогулки, спортивные праздники, </w:t>
      </w:r>
      <w:r w:rsidRPr="00C102E4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оздоровительные</w:t>
      </w:r>
      <w:r w:rsidRPr="00C102E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процедуры в водной среде </w:t>
      </w:r>
      <w:r w:rsidRPr="00C102E4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(бассейн)</w:t>
      </w:r>
      <w:r w:rsidRPr="00C102E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C102E4" w:rsidRPr="00C102E4" w:rsidRDefault="00C102E4" w:rsidP="00C102E4">
      <w:pPr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  <w:r w:rsidRPr="00C102E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• </w:t>
      </w:r>
      <w:r w:rsidRPr="00C102E4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Личная гигиена</w:t>
      </w:r>
    </w:p>
    <w:p w:rsidR="00C102E4" w:rsidRPr="00C102E4" w:rsidRDefault="00C102E4" w:rsidP="00C102E4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102E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Гигиеническая культура столь же важна для человека, как и умение, разговаривать, писать, читать. Важно, чтобы </w:t>
      </w:r>
      <w:r w:rsidRPr="00C102E4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ребенок усвоил</w:t>
      </w:r>
      <w:r w:rsidRPr="00C102E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что в его теле нет органов, отделов ненужных, некрасивых, что обо всех частях тела надо одинаково постоянно заботиться и в первую очередь содержать в чистоте. Приучать ребёнка к тому, что у него есть своя расчёска, своя постель, свой носовой платок, своё полотенце, своя зубная щётка. Подводить детей к пониманию того, что соблюдение чистоты тела важно не только для охраны личного </w:t>
      </w:r>
      <w:r w:rsidRPr="00C102E4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здоровья</w:t>
      </w:r>
      <w:r w:rsidRPr="00C102E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но и </w:t>
      </w:r>
      <w:r w:rsidRPr="00C102E4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здоровья окружающих</w:t>
      </w:r>
      <w:r w:rsidRPr="00C102E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C102E4" w:rsidRPr="00C102E4" w:rsidRDefault="00C102E4" w:rsidP="00C102E4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102E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Обучение организовывать не только на занятиях, но и в повседневной </w:t>
      </w:r>
      <w:r w:rsidRPr="00C102E4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жизни</w:t>
      </w:r>
      <w:r w:rsidRPr="00C102E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когда возникают ситуации, наталкивающие детей на принятие решения по этой проблеме. Необходимо уделить серьезное внимание культурно-гигиеническим навыкам, сформировать привычки правильного умывания, вытирания, ухаживания за полостью рта, пользования носовым платком, правильного поведения при кашле и чихании.</w:t>
      </w:r>
    </w:p>
    <w:p w:rsidR="00C102E4" w:rsidRPr="00C102E4" w:rsidRDefault="00C102E4" w:rsidP="00C102E4">
      <w:pPr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  <w:r w:rsidRPr="00C102E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• </w:t>
      </w:r>
      <w:r w:rsidRPr="00C102E4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Закаливание</w:t>
      </w:r>
    </w:p>
    <w:p w:rsidR="00C102E4" w:rsidRPr="00C102E4" w:rsidRDefault="00C102E4" w:rsidP="00C102E4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102E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Закаливание - один из наиболее эффективных методов повышения сопротивляемости детского организма резким колебаниям температуры воздуха и, что особенно важно, так называемым простудным заболеваниям. Для закаливания используются факторы внешней среды – воздух, вода, солнце. </w:t>
      </w:r>
      <w:r w:rsidRPr="00C102E4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Основной</w:t>
      </w:r>
      <w:r w:rsidRPr="00C102E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принцип закаливания – постепенное воздействие на организм тренирующих факторов, выработка выносливости к нарастающим по силе и длительности воздействиям.</w:t>
      </w:r>
    </w:p>
    <w:p w:rsidR="00C102E4" w:rsidRPr="00C102E4" w:rsidRDefault="00C102E4" w:rsidP="00C102E4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102E4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Существуют несколько обязательных правил</w:t>
      </w:r>
      <w:r w:rsidRPr="00C102E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</w:p>
    <w:p w:rsidR="00C102E4" w:rsidRPr="00C102E4" w:rsidRDefault="00C102E4" w:rsidP="00C102E4">
      <w:pPr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102E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Во-первых, любые закаливающие процедуры надо проводить систематически. При нерегулярном их проведении организм не может выработать необходимые реакции. Закаливание нельзя проводить как бы впрок. </w:t>
      </w:r>
      <w:proofErr w:type="gramStart"/>
      <w:r w:rsidRPr="00C102E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Если закаливающиеся процедуры прекращаются (обычно в холодное </w:t>
      </w:r>
      <w:r w:rsidRPr="00C102E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lastRenderedPageBreak/>
        <w:t>время года, то сопротивляемость организма снижается.</w:t>
      </w:r>
      <w:proofErr w:type="gramEnd"/>
      <w:r w:rsidRPr="00C102E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Поэтому при изменении условий, связанных с сезоном года, следует не отменять закаливающие процедуры, а просто несколько изменить их.</w:t>
      </w:r>
    </w:p>
    <w:p w:rsidR="00C102E4" w:rsidRPr="00C102E4" w:rsidRDefault="00C102E4" w:rsidP="00C102E4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102E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Во-вторых, следует соблюдать принцип постепенности в увеличении силы раздражающего воздействия. Это необходимо для успешного приспособления организма к изменяющимся условиям. Особенно важна постепенность при закаливании детей раннего </w:t>
      </w:r>
      <w:r w:rsidRPr="00C102E4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возраста</w:t>
      </w:r>
      <w:r w:rsidRPr="00C102E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организм которых не способен быстро реагировать на холодные факторы.</w:t>
      </w:r>
    </w:p>
    <w:p w:rsidR="00C102E4" w:rsidRPr="00C102E4" w:rsidRDefault="00C102E4" w:rsidP="00C102E4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102E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В-третьих, очень важно учитывать индивидуальные особенности </w:t>
      </w:r>
      <w:r w:rsidRPr="00C102E4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ребенка</w:t>
      </w:r>
      <w:r w:rsidRPr="00C102E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его реакцию на применяемые раздражители. Закаливание можно проводить только при положительном отношении </w:t>
      </w:r>
      <w:r w:rsidRPr="00C102E4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ребенка к процедуре</w:t>
      </w:r>
      <w:r w:rsidRPr="00C102E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C102E4" w:rsidRPr="00C102E4" w:rsidRDefault="00C102E4" w:rsidP="00C102E4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102E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Необходимо учитывать состояние </w:t>
      </w:r>
      <w:r w:rsidRPr="00C102E4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здоровья ребенка</w:t>
      </w:r>
      <w:r w:rsidRPr="00C102E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особенности его высшей нервной деятельности. Более осторожно проводить закаливание ослабленных и часто болеющих детей.</w:t>
      </w:r>
    </w:p>
    <w:p w:rsidR="00C102E4" w:rsidRPr="00C102E4" w:rsidRDefault="00C102E4" w:rsidP="00C102E4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102E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• Профилактика заболеваний у </w:t>
      </w:r>
      <w:r w:rsidRPr="00C102E4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дошкольников</w:t>
      </w:r>
    </w:p>
    <w:p w:rsidR="00C102E4" w:rsidRPr="00C102E4" w:rsidRDefault="00C102E4" w:rsidP="00C102E4">
      <w:pPr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102E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Зимой дети чаще, чем в теплое время года болеют различными простудными заболеваниями. Для того</w:t>
      </w:r>
      <w:proofErr w:type="gramStart"/>
      <w:r w:rsidRPr="00C102E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</w:t>
      </w:r>
      <w:proofErr w:type="gramEnd"/>
      <w:r w:rsidRPr="00C102E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чтоб количество заболеваний было минимальным, проводятся специальные профилактические мероприятия.</w:t>
      </w:r>
    </w:p>
    <w:p w:rsidR="00C102E4" w:rsidRPr="00C102E4" w:rsidRDefault="00C102E4" w:rsidP="00C102E4">
      <w:pPr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102E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Профилактика детских простудных заболеваний включает в себя иммунизацию детей, прием витаминных, гомеопатических и др. препаратов, способствующих повышению иммунитета детей; систематическое проветривание, кварцевание и влажная уборка помещений; закаливание детей; регулярные физические упражнения и прогулки на свежем воздухе.</w:t>
      </w:r>
    </w:p>
    <w:p w:rsidR="00C102E4" w:rsidRPr="00C102E4" w:rsidRDefault="00C102E4" w:rsidP="00C102E4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102E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Значительное влияние на </w:t>
      </w:r>
      <w:r w:rsidRPr="00C102E4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здоровье ребенка</w:t>
      </w:r>
      <w:r w:rsidRPr="00C102E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оказывает воздушная среда помещений. Потребность детей в чистом и свежем воздухе очень велика, так как большая частота и малый объем дыхательных движений сочетается у них с высокой потребностью в кислороде. Большую роль в предупреждении заболеваний органов дыхания и голосового аппарата играет правильное дыхание - через нос. При носовом дыхании воздух, прежде чем попасть в гортань, бронхи и легкие, проходит через узкие, извилистые носовые пути, где очищается от пыли, микробов и других вредных примесей, увлажняется и согревается. Этого не происходит при дыхании через рот.</w:t>
      </w:r>
    </w:p>
    <w:p w:rsidR="00C102E4" w:rsidRPr="00C102E4" w:rsidRDefault="00C102E4" w:rsidP="00C102E4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102E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• Профилактика повреждений и травм у </w:t>
      </w:r>
      <w:r w:rsidRPr="00C102E4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дошкольников</w:t>
      </w:r>
    </w:p>
    <w:p w:rsidR="00C102E4" w:rsidRPr="00C102E4" w:rsidRDefault="00C102E4" w:rsidP="00C102E4">
      <w:pPr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102E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Только совместными усилиями детского сада и семьи можно добиться снижения уровня детского травматизма!</w:t>
      </w:r>
    </w:p>
    <w:p w:rsidR="00C102E4" w:rsidRPr="00C102E4" w:rsidRDefault="00C102E4" w:rsidP="00C102E4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102E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 раннем детстве </w:t>
      </w:r>
      <w:r w:rsidRPr="00C102E4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(1-3 года)</w:t>
      </w:r>
      <w:r w:rsidRPr="00C102E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главным в развитии </w:t>
      </w:r>
      <w:r w:rsidRPr="00C102E4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ребенка</w:t>
      </w:r>
      <w:r w:rsidRPr="00C102E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является стремление к самостоятельному познанию окружающей действительности. </w:t>
      </w:r>
      <w:r w:rsidRPr="00C102E4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Основные</w:t>
      </w:r>
      <w:r w:rsidRPr="00C102E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двигательные навыки у детей этого </w:t>
      </w:r>
      <w:r w:rsidRPr="00C102E4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возраста </w:t>
      </w:r>
      <w:r w:rsidRPr="00C102E4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(ходьба, лазание, бег)</w:t>
      </w:r>
      <w:r w:rsidRPr="00C102E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находятся в стадии становления. Повреждения в этом </w:t>
      </w:r>
      <w:r w:rsidRPr="00C102E4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возрасте</w:t>
      </w:r>
      <w:r w:rsidRPr="00C102E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 обусловлены недостаточным развитием </w:t>
      </w:r>
      <w:r w:rsidRPr="00C102E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lastRenderedPageBreak/>
        <w:t>простейших двигательных навыков, неумением сориентироваться в окружающей обстановке.</w:t>
      </w:r>
    </w:p>
    <w:p w:rsidR="00C102E4" w:rsidRPr="00C102E4" w:rsidRDefault="00C102E4" w:rsidP="00C102E4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102E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У детей в </w:t>
      </w:r>
      <w:r w:rsidRPr="00C102E4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возрасте</w:t>
      </w:r>
      <w:r w:rsidRPr="00C102E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4-6 лет формируются начальные формы самосознания, появляется стремление к самостоятельному удовлетворению своих потребностей, к действиям без помощи взрослых. Однако, отсутствие знаний об окружающей обстановке, собственного опыта является причиной того, что дети берутся выполнять действия, которые еще не освоили в полной мере, которые для них еще слишком сложны, что приводит к получению ими травм.</w:t>
      </w:r>
    </w:p>
    <w:p w:rsidR="00C102E4" w:rsidRPr="00C102E4" w:rsidRDefault="00C102E4" w:rsidP="00C102E4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102E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Физическое развитие </w:t>
      </w:r>
      <w:r w:rsidRPr="00C102E4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ребенка</w:t>
      </w:r>
      <w:r w:rsidRPr="00C102E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имеет существенное значение в предупреждении травм. Установлено, что хорошо физически развитые дети, ловкие, с хорошей координацией движений редко получают травмы. Поэтому необходимо уделять значительное внимание физическому воспитанию детей. Учитывая, что часто источником травмы у </w:t>
      </w:r>
      <w:r w:rsidRPr="00C102E4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ребенка</w:t>
      </w:r>
      <w:r w:rsidRPr="00C102E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становится сверстник, важно воспитывать у детей чувство гуманности, доброты к окружающим, в том числе другим детям.</w:t>
      </w:r>
    </w:p>
    <w:p w:rsidR="00C102E4" w:rsidRPr="00C102E4" w:rsidRDefault="00C102E4" w:rsidP="00C102E4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102E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Особое значение следует уделять формированию у детей навыков безопасного поведения. С этой целью возможно проведение тематических игр и занятий, на которых дети обучаются навыкам </w:t>
      </w:r>
      <w:r w:rsidRPr="00C102E4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обращения с ножницами</w:t>
      </w:r>
      <w:r w:rsidRPr="00C102E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, иголками, другими бытовыми режущими и острыми предметами, обсуждаются рассказы, картинки, на которых показаны какие-нибудь </w:t>
      </w:r>
      <w:proofErr w:type="spellStart"/>
      <w:r w:rsidRPr="00C102E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травмоопасные</w:t>
      </w:r>
      <w:proofErr w:type="spellEnd"/>
      <w:r w:rsidRPr="00C102E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ситуации из </w:t>
      </w:r>
      <w:r w:rsidRPr="00C102E4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жизни детей</w:t>
      </w:r>
      <w:r w:rsidRPr="00C102E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C102E4" w:rsidRPr="00C102E4" w:rsidRDefault="00C102E4" w:rsidP="00C102E4">
      <w:pPr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  <w:r w:rsidRPr="00C102E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• </w:t>
      </w:r>
      <w:r w:rsidRPr="00C102E4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Режим дня</w:t>
      </w:r>
    </w:p>
    <w:p w:rsidR="00C102E4" w:rsidRPr="00C102E4" w:rsidRDefault="00C102E4" w:rsidP="00C102E4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102E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Правильный, соответствующий </w:t>
      </w:r>
      <w:r w:rsidRPr="00C102E4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возрастным возможностям ребенка режим укрепляет здоровье</w:t>
      </w:r>
      <w:r w:rsidRPr="00C102E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обеспечивает работоспособность, успешное осуществление </w:t>
      </w:r>
      <w:r w:rsidRPr="00C102E4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разнообразной деятельности</w:t>
      </w:r>
      <w:r w:rsidRPr="00C102E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предохраняет от переутомления. У </w:t>
      </w:r>
      <w:r w:rsidRPr="00C102E4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ребенка</w:t>
      </w:r>
      <w:r w:rsidRPr="00C102E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приученного к строгому распорядку, потребность в еде, сне, отдыхе наступает через определенные промежутки времени и сопровождается ритмическими изменениями в деятельности всех внутренних органов. Организм как бы заблаговременно настраивается на предстоящую деятельность.</w:t>
      </w:r>
    </w:p>
    <w:p w:rsidR="00C102E4" w:rsidRPr="00C102E4" w:rsidRDefault="00C102E4" w:rsidP="00C102E4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102E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 течение суток активность и работоспособность </w:t>
      </w:r>
      <w:r w:rsidRPr="00C102E4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ребенка не одинакова</w:t>
      </w:r>
      <w:r w:rsidRPr="00C102E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Их подъем отмечается 8-12 ч и 16-18 ч, а период минимальной работоспособности приходится на 14-16 ч. Неслучайно, поэтому, занятия, вызывающие выраженное утомление детей, планируются в первую половину дня, в часы оптимальной работоспособности.</w:t>
      </w:r>
    </w:p>
    <w:p w:rsidR="00C102E4" w:rsidRPr="00C102E4" w:rsidRDefault="00C102E4" w:rsidP="00C102E4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102E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Правильное физическое воспитание в сочетании с отвечающим гигиеническим требованиям режимом дня, достаточной продолжительностью сна и разумным питанием - залог нормального роста и развития </w:t>
      </w:r>
      <w:r w:rsidRPr="00C102E4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ребенка</w:t>
      </w:r>
      <w:r w:rsidRPr="00C102E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C102E4" w:rsidRPr="00C102E4" w:rsidRDefault="00C102E4" w:rsidP="00C102E4">
      <w:pPr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102E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• </w:t>
      </w:r>
      <w:r w:rsidRPr="00C102E4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Правильное питание</w:t>
      </w:r>
    </w:p>
    <w:p w:rsidR="00C102E4" w:rsidRPr="00C102E4" w:rsidRDefault="00C102E4" w:rsidP="00C102E4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102E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lastRenderedPageBreak/>
        <w:t>В детском </w:t>
      </w:r>
      <w:r w:rsidRPr="00C102E4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возрасте</w:t>
      </w:r>
      <w:r w:rsidRPr="00C102E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особенно велика роль питания, когда формируется пищевой стереотип, закладываются типологические особенности взрослого человека. Именно поэтому от правильно организованного питания в детском </w:t>
      </w:r>
      <w:r w:rsidRPr="00C102E4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возрасте</w:t>
      </w:r>
      <w:r w:rsidRPr="00C102E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во многом зависит состояние </w:t>
      </w:r>
      <w:r w:rsidRPr="00C102E4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здоровья</w:t>
      </w:r>
      <w:r w:rsidRPr="00C102E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C102E4" w:rsidRPr="00C102E4" w:rsidRDefault="00C102E4" w:rsidP="00C102E4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102E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Рациональное питание детей является одним из </w:t>
      </w:r>
      <w:r w:rsidRPr="00C102E4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основных</w:t>
      </w:r>
      <w:r w:rsidRPr="00C102E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факторов внешней среды, определяющих нормальное развитие </w:t>
      </w:r>
      <w:r w:rsidRPr="00C102E4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ребенка</w:t>
      </w:r>
      <w:r w:rsidRPr="00C102E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Оно оказывает самое непосредственное влияние на </w:t>
      </w:r>
      <w:r w:rsidRPr="00C102E4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жизнедеятельность</w:t>
      </w:r>
      <w:r w:rsidRPr="00C102E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рост, состояние </w:t>
      </w:r>
      <w:r w:rsidRPr="00C102E4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здоровья ребенка</w:t>
      </w:r>
      <w:r w:rsidRPr="00C102E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повышает устойчивость к различным неблагоприятным воздействиям. В связи с важностью такого компонента питания, как регулярность, в выходные и праздничные дни родителям надо рекомендовать придерживаться того же распорядка приема пищи, что и в </w:t>
      </w:r>
      <w:r w:rsidRPr="00C102E4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дошкольном учреждении</w:t>
      </w:r>
      <w:r w:rsidRPr="00C102E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C102E4" w:rsidRPr="00C102E4" w:rsidRDefault="00C102E4" w:rsidP="00C102E4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102E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«То, что упущено в детстве, никогда не возместить в годы юности, и тем более в зрелом </w:t>
      </w:r>
      <w:r w:rsidRPr="00C102E4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возрасте</w:t>
      </w:r>
      <w:r w:rsidRPr="00C102E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».</w:t>
      </w:r>
    </w:p>
    <w:p w:rsidR="00C102E4" w:rsidRPr="00C102E4" w:rsidRDefault="00C102E4" w:rsidP="00C102E4">
      <w:pPr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102E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В. А. Сухомлинский</w:t>
      </w:r>
    </w:p>
    <w:p w:rsidR="00C102E4" w:rsidRPr="00C102E4" w:rsidRDefault="004A6C27" w:rsidP="00C102E4">
      <w:pPr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hyperlink r:id="rId6" w:tooltip="В закладки" w:history="1">
        <w:r w:rsidR="00C102E4" w:rsidRPr="00C102E4">
          <w:rPr>
            <w:rFonts w:ascii="Times New Roman" w:eastAsia="Times New Roman" w:hAnsi="Times New Roman" w:cs="Times New Roman"/>
            <w:color w:val="FFFFFF"/>
            <w:sz w:val="28"/>
            <w:szCs w:val="28"/>
            <w:lang w:eastAsia="ru-RU"/>
          </w:rPr>
          <w:t>+</w:t>
        </w:r>
        <w:r w:rsidR="00C102E4" w:rsidRPr="00C102E4">
          <w:rPr>
            <w:rFonts w:ascii="Times New Roman" w:eastAsia="MS Gothic" w:hAnsi="MS Gothic" w:cs="Times New Roman"/>
            <w:color w:val="FFFFFF"/>
            <w:sz w:val="28"/>
            <w:szCs w:val="28"/>
            <w:lang w:eastAsia="ru-RU"/>
          </w:rPr>
          <w:t>❤</w:t>
        </w:r>
        <w:r w:rsidR="00C102E4" w:rsidRPr="00C102E4">
          <w:rPr>
            <w:rFonts w:ascii="Times New Roman" w:eastAsia="Times New Roman" w:hAnsi="Times New Roman" w:cs="Times New Roman"/>
            <w:color w:val="FFFFFF"/>
            <w:sz w:val="28"/>
            <w:szCs w:val="28"/>
            <w:lang w:eastAsia="ru-RU"/>
          </w:rPr>
          <w:t xml:space="preserve"> В Мои закладки</w:t>
        </w:r>
      </w:hyperlink>
    </w:p>
    <w:p w:rsidR="00D373FC" w:rsidRPr="00C102E4" w:rsidRDefault="00D373FC" w:rsidP="00C102E4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D373FC" w:rsidRPr="00C102E4" w:rsidSect="00D373F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102E4"/>
    <w:rsid w:val="004A6C27"/>
    <w:rsid w:val="00870F16"/>
    <w:rsid w:val="00C102E4"/>
    <w:rsid w:val="00D373F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373FC"/>
  </w:style>
  <w:style w:type="paragraph" w:styleId="1">
    <w:name w:val="heading 1"/>
    <w:basedOn w:val="a"/>
    <w:link w:val="10"/>
    <w:uiPriority w:val="9"/>
    <w:qFormat/>
    <w:rsid w:val="00C102E4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102E4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customStyle="1" w:styleId="headline">
    <w:name w:val="headline"/>
    <w:basedOn w:val="a"/>
    <w:rsid w:val="00C102E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C102E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C102E4"/>
    <w:rPr>
      <w:b/>
      <w:bCs/>
    </w:rPr>
  </w:style>
  <w:style w:type="character" w:styleId="a5">
    <w:name w:val="Hyperlink"/>
    <w:basedOn w:val="a0"/>
    <w:uiPriority w:val="99"/>
    <w:semiHidden/>
    <w:unhideWhenUsed/>
    <w:rsid w:val="00C102E4"/>
    <w:rPr>
      <w:color w:val="0000FF"/>
      <w:u w:val="single"/>
    </w:rPr>
  </w:style>
  <w:style w:type="character" w:customStyle="1" w:styleId="olink">
    <w:name w:val="olink"/>
    <w:basedOn w:val="a0"/>
    <w:rsid w:val="00C102E4"/>
  </w:style>
  <w:style w:type="paragraph" w:styleId="a6">
    <w:name w:val="header"/>
    <w:basedOn w:val="a"/>
    <w:link w:val="a7"/>
    <w:uiPriority w:val="99"/>
    <w:semiHidden/>
    <w:unhideWhenUsed/>
    <w:rsid w:val="00870F16"/>
    <w:pPr>
      <w:tabs>
        <w:tab w:val="center" w:pos="4677"/>
        <w:tab w:val="right" w:pos="9355"/>
      </w:tabs>
      <w:spacing w:after="0" w:line="240" w:lineRule="auto"/>
    </w:pPr>
    <w:rPr>
      <w:rFonts w:ascii="Calibri" w:eastAsia="Calibri" w:hAnsi="Calibri" w:cs="Times New Roman"/>
    </w:rPr>
  </w:style>
  <w:style w:type="character" w:customStyle="1" w:styleId="a7">
    <w:name w:val="Верхний колонтитул Знак"/>
    <w:basedOn w:val="a0"/>
    <w:link w:val="a6"/>
    <w:uiPriority w:val="99"/>
    <w:semiHidden/>
    <w:rsid w:val="00870F16"/>
    <w:rPr>
      <w:rFonts w:ascii="Calibri" w:eastAsia="Calibri" w:hAnsi="Calibri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10528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7599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32900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59231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5718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89530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50469430">
          <w:marLeft w:val="0"/>
          <w:marRight w:val="0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0408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javascript:void(0);" TargetMode="External"/><Relationship Id="rId5" Type="http://schemas.openxmlformats.org/officeDocument/2006/relationships/hyperlink" Target="mailto:detsad_zolotayrubka@mail.ru" TargetMode="Externa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1519</Words>
  <Characters>8663</Characters>
  <Application>Microsoft Office Word</Application>
  <DocSecurity>0</DocSecurity>
  <Lines>72</Lines>
  <Paragraphs>20</Paragraphs>
  <ScaleCrop>false</ScaleCrop>
  <Company>DG Win&amp;Soft</Company>
  <LinksUpToDate>false</LinksUpToDate>
  <CharactersWithSpaces>10162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2022-11-15T10:48:00Z</dcterms:created>
  <dcterms:modified xsi:type="dcterms:W3CDTF">2022-11-15T14:41:00Z</dcterms:modified>
</cp:coreProperties>
</file>