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A26C50" w14:paraId="0CD7995A" w14:textId="77777777" w:rsidTr="0074660D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24A45354" w14:textId="77777777" w:rsidR="00A26C50" w:rsidRDefault="00A26C50" w:rsidP="0074660D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4F1D8A51" w14:textId="77777777" w:rsidR="00A26C50" w:rsidRDefault="00A26C50" w:rsidP="0074660D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3B50263C" w14:textId="21749D6D" w:rsidR="00A26C50" w:rsidRDefault="00A26C50" w:rsidP="0074660D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0F00F3" wp14:editId="2ECD9FB5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A26C50" w:rsidRPr="000526DA" w14:paraId="34EB2440" w14:textId="77777777" w:rsidTr="0074660D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622C519" w14:textId="77777777" w:rsidR="00A26C50" w:rsidRDefault="00A26C50" w:rsidP="0074660D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01AC9" w14:textId="77777777" w:rsidR="00A26C50" w:rsidRDefault="00A26C50" w:rsidP="0074660D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1C406E88" w14:textId="77777777" w:rsidR="00A26C50" w:rsidRDefault="00A26C50" w:rsidP="0074660D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14:paraId="6EDD2541" w14:textId="77777777" w:rsidR="00A26C50" w:rsidRPr="000526DA" w:rsidRDefault="00A26C50" w:rsidP="0074660D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0526D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0526DA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0526DA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0526DA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4C694B23" w14:textId="77777777" w:rsidR="00A26C50" w:rsidRPr="00A26C50" w:rsidRDefault="00A26C50" w:rsidP="00A26C50">
      <w:pPr>
        <w:pStyle w:val="a5"/>
        <w:spacing w:before="90" w:beforeAutospacing="0" w:after="90" w:afterAutospacing="0"/>
        <w:rPr>
          <w:rStyle w:val="a3"/>
          <w:rFonts w:ascii="var(--bs-font-sans-serif)" w:hAnsi="var(--bs-font-sans-serif)" w:cs="Arial"/>
          <w:b w:val="0"/>
          <w:bCs w:val="0"/>
          <w:sz w:val="28"/>
          <w:szCs w:val="28"/>
        </w:rPr>
      </w:pPr>
    </w:p>
    <w:p w14:paraId="0FF75D32" w14:textId="43DEE65F" w:rsidR="00A26C50" w:rsidRPr="00A26C50" w:rsidRDefault="00A26C50" w:rsidP="00A26C50">
      <w:pPr>
        <w:pStyle w:val="a5"/>
        <w:spacing w:before="90" w:beforeAutospacing="0" w:after="90" w:afterAutospacing="0" w:line="276" w:lineRule="auto"/>
        <w:rPr>
          <w:b/>
          <w:bCs/>
          <w:sz w:val="28"/>
          <w:szCs w:val="28"/>
        </w:rPr>
      </w:pPr>
      <w:r w:rsidRPr="00A26C50">
        <w:rPr>
          <w:rStyle w:val="a3"/>
          <w:b w:val="0"/>
          <w:bCs w:val="0"/>
          <w:sz w:val="28"/>
          <w:szCs w:val="28"/>
        </w:rPr>
        <w:t>Реализуемы</w:t>
      </w:r>
      <w:r w:rsidR="00394DA1">
        <w:rPr>
          <w:rStyle w:val="a3"/>
          <w:b w:val="0"/>
          <w:bCs w:val="0"/>
          <w:sz w:val="28"/>
          <w:szCs w:val="28"/>
        </w:rPr>
        <w:t>й</w:t>
      </w:r>
      <w:r w:rsidRPr="00A26C50">
        <w:rPr>
          <w:rStyle w:val="a3"/>
          <w:b w:val="0"/>
          <w:bCs w:val="0"/>
          <w:sz w:val="28"/>
          <w:szCs w:val="28"/>
        </w:rPr>
        <w:t xml:space="preserve"> уров</w:t>
      </w:r>
      <w:r w:rsidR="00394DA1">
        <w:rPr>
          <w:rStyle w:val="a3"/>
          <w:b w:val="0"/>
          <w:bCs w:val="0"/>
          <w:sz w:val="28"/>
          <w:szCs w:val="28"/>
        </w:rPr>
        <w:t>е</w:t>
      </w:r>
      <w:r w:rsidRPr="00A26C50">
        <w:rPr>
          <w:rStyle w:val="a3"/>
          <w:b w:val="0"/>
          <w:bCs w:val="0"/>
          <w:sz w:val="28"/>
          <w:szCs w:val="28"/>
        </w:rPr>
        <w:t>н</w:t>
      </w:r>
      <w:r w:rsidR="00394DA1">
        <w:rPr>
          <w:rStyle w:val="a3"/>
          <w:b w:val="0"/>
          <w:bCs w:val="0"/>
          <w:sz w:val="28"/>
          <w:szCs w:val="28"/>
        </w:rPr>
        <w:t>ь</w:t>
      </w:r>
      <w:r w:rsidRPr="00A26C50">
        <w:rPr>
          <w:rStyle w:val="a3"/>
          <w:b w:val="0"/>
          <w:bCs w:val="0"/>
          <w:sz w:val="28"/>
          <w:szCs w:val="28"/>
        </w:rPr>
        <w:t xml:space="preserve"> образования в ДОУ - дошкольное.</w:t>
      </w:r>
      <w:r w:rsidRPr="00A26C50">
        <w:rPr>
          <w:b/>
          <w:bCs/>
          <w:sz w:val="28"/>
          <w:szCs w:val="28"/>
        </w:rPr>
        <w:br/>
      </w:r>
      <w:r w:rsidRPr="00A26C50">
        <w:rPr>
          <w:rStyle w:val="a3"/>
          <w:b w:val="0"/>
          <w:bCs w:val="0"/>
          <w:sz w:val="28"/>
          <w:szCs w:val="28"/>
        </w:rPr>
        <w:t>Форма обучения - очная.</w:t>
      </w:r>
      <w:r w:rsidRPr="00A26C50">
        <w:rPr>
          <w:b/>
          <w:bCs/>
          <w:sz w:val="28"/>
          <w:szCs w:val="28"/>
        </w:rPr>
        <w:br/>
      </w:r>
      <w:r w:rsidRPr="00A26C50">
        <w:rPr>
          <w:rStyle w:val="a3"/>
          <w:b w:val="0"/>
          <w:bCs w:val="0"/>
          <w:sz w:val="28"/>
          <w:szCs w:val="28"/>
        </w:rPr>
        <w:t>Нормативный срок обучения - 5 лет.</w:t>
      </w:r>
      <w:r w:rsidRPr="00A26C50">
        <w:rPr>
          <w:b/>
          <w:bCs/>
          <w:sz w:val="28"/>
          <w:szCs w:val="28"/>
        </w:rPr>
        <w:br/>
      </w:r>
      <w:r w:rsidRPr="00A26C50">
        <w:rPr>
          <w:rStyle w:val="a3"/>
          <w:b w:val="0"/>
          <w:bCs w:val="0"/>
          <w:sz w:val="28"/>
          <w:szCs w:val="28"/>
        </w:rPr>
        <w:t>Образовательная деятельность в ДОУ осуществляется на </w:t>
      </w:r>
      <w:hyperlink r:id="rId6" w:history="1">
        <w:r w:rsidRPr="00A26C50">
          <w:rPr>
            <w:rStyle w:val="a4"/>
            <w:b/>
            <w:bCs/>
            <w:color w:val="auto"/>
            <w:sz w:val="28"/>
            <w:szCs w:val="28"/>
          </w:rPr>
          <w:t>русском языке</w:t>
        </w:r>
      </w:hyperlink>
      <w:r w:rsidRPr="00A26C50">
        <w:rPr>
          <w:rStyle w:val="a3"/>
          <w:b w:val="0"/>
          <w:bCs w:val="0"/>
          <w:sz w:val="28"/>
          <w:szCs w:val="28"/>
        </w:rPr>
        <w:t>.</w:t>
      </w:r>
      <w:r w:rsidRPr="00A26C50">
        <w:rPr>
          <w:b/>
          <w:bCs/>
          <w:sz w:val="28"/>
          <w:szCs w:val="28"/>
        </w:rPr>
        <w:br/>
      </w:r>
      <w:r w:rsidRPr="00A26C50">
        <w:rPr>
          <w:rStyle w:val="a3"/>
          <w:b w:val="0"/>
          <w:bCs w:val="0"/>
          <w:sz w:val="28"/>
          <w:szCs w:val="28"/>
        </w:rPr>
        <w:t xml:space="preserve">Общая численность воспитанников - </w:t>
      </w:r>
      <w:r>
        <w:rPr>
          <w:rStyle w:val="a3"/>
          <w:b w:val="0"/>
          <w:bCs w:val="0"/>
          <w:sz w:val="28"/>
          <w:szCs w:val="28"/>
        </w:rPr>
        <w:t>98</w:t>
      </w:r>
      <w:r w:rsidRPr="00A26C50">
        <w:rPr>
          <w:rStyle w:val="a3"/>
          <w:b w:val="0"/>
          <w:bCs w:val="0"/>
          <w:sz w:val="28"/>
          <w:szCs w:val="28"/>
        </w:rPr>
        <w:t xml:space="preserve"> человек.</w:t>
      </w:r>
    </w:p>
    <w:p w14:paraId="1FBEFE63" w14:textId="77777777" w:rsidR="00A26C50" w:rsidRPr="00A26C50" w:rsidRDefault="00A26C50" w:rsidP="00A26C50">
      <w:pPr>
        <w:pStyle w:val="a5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A26C50">
        <w:rPr>
          <w:color w:val="212529"/>
          <w:sz w:val="28"/>
          <w:szCs w:val="28"/>
        </w:rPr>
        <w:t> </w:t>
      </w:r>
    </w:p>
    <w:p w14:paraId="12F4C9EB" w14:textId="77777777" w:rsidR="00A26C50" w:rsidRPr="00A26C50" w:rsidRDefault="00A26C50" w:rsidP="00A26C50">
      <w:pPr>
        <w:pStyle w:val="a5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A26C50">
        <w:rPr>
          <w:color w:val="212529"/>
          <w:sz w:val="28"/>
          <w:szCs w:val="28"/>
        </w:rPr>
        <w:t>Обучение и воспитание воспитанников производится за счет бюджетных ассигнований местного бюджета.</w:t>
      </w:r>
    </w:p>
    <w:p w14:paraId="53F30414" w14:textId="77777777" w:rsidR="00A26C50" w:rsidRDefault="00A26C50" w:rsidP="00A26C50">
      <w:pPr>
        <w:pStyle w:val="a5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tbl>
      <w:tblPr>
        <w:tblW w:w="9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2808"/>
        <w:gridCol w:w="2900"/>
      </w:tblGrid>
      <w:tr w:rsidR="00A26C50" w:rsidRPr="00A26C50" w14:paraId="256D937D" w14:textId="77777777" w:rsidTr="00653A8D">
        <w:trPr>
          <w:trHeight w:val="438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04696" w14:textId="65A4AB02" w:rsidR="00A26C50" w:rsidRPr="00A26C50" w:rsidRDefault="00A26C50" w:rsidP="0074660D">
            <w:pPr>
              <w:pStyle w:val="a5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A26C50">
              <w:rPr>
                <w:color w:val="212529"/>
                <w:sz w:val="28"/>
                <w:szCs w:val="28"/>
              </w:rPr>
              <w:t xml:space="preserve">            </w:t>
            </w:r>
            <w:r>
              <w:rPr>
                <w:color w:val="212529"/>
                <w:sz w:val="28"/>
                <w:szCs w:val="28"/>
              </w:rPr>
              <w:t>Возрастная г</w:t>
            </w:r>
            <w:r w:rsidRPr="00A26C50">
              <w:rPr>
                <w:color w:val="212529"/>
                <w:sz w:val="28"/>
                <w:szCs w:val="28"/>
              </w:rPr>
              <w:t>руппа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0C1BC" w14:textId="77777777" w:rsidR="00A26C50" w:rsidRPr="00A26C50" w:rsidRDefault="00A26C50" w:rsidP="0074660D">
            <w:pPr>
              <w:pStyle w:val="a5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A26C50">
              <w:rPr>
                <w:color w:val="212529"/>
                <w:sz w:val="28"/>
                <w:szCs w:val="28"/>
              </w:rPr>
              <w:t>     Количество детей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50997" w14:textId="77777777" w:rsidR="00A26C50" w:rsidRPr="00A26C50" w:rsidRDefault="00A26C50" w:rsidP="0074660D">
            <w:pPr>
              <w:pStyle w:val="a5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A26C50">
              <w:rPr>
                <w:color w:val="212529"/>
                <w:sz w:val="28"/>
                <w:szCs w:val="28"/>
              </w:rPr>
              <w:t>    Возрастной состав</w:t>
            </w:r>
          </w:p>
        </w:tc>
      </w:tr>
      <w:tr w:rsidR="00A26C50" w:rsidRPr="00A26C50" w14:paraId="0FA0F12F" w14:textId="77777777" w:rsidTr="00653A8D">
        <w:trPr>
          <w:trHeight w:val="608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FEDA3" w14:textId="77777777" w:rsidR="00A26C50" w:rsidRPr="00A26C50" w:rsidRDefault="00A26C50" w:rsidP="0074660D">
            <w:pPr>
              <w:pStyle w:val="a5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A26C50">
              <w:rPr>
                <w:color w:val="212529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C6E25" w14:textId="4FC4C963" w:rsidR="00A26C50" w:rsidRPr="00A26C50" w:rsidRDefault="00731622" w:rsidP="0074660D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14</w:t>
            </w:r>
            <w:r w:rsidR="00653A8D">
              <w:rPr>
                <w:color w:val="212529"/>
                <w:sz w:val="28"/>
                <w:szCs w:val="28"/>
              </w:rPr>
              <w:t xml:space="preserve"> </w:t>
            </w:r>
            <w:r w:rsidR="000D6C4A"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A3286" w14:textId="077F6488" w:rsidR="00A26C50" w:rsidRPr="00A26C50" w:rsidRDefault="00A26C50" w:rsidP="0074660D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 w:rsidRPr="00A26C50">
              <w:rPr>
                <w:color w:val="212529"/>
                <w:sz w:val="28"/>
                <w:szCs w:val="28"/>
              </w:rPr>
              <w:t>1</w:t>
            </w:r>
            <w:r w:rsidR="00653A8D">
              <w:rPr>
                <w:color w:val="212529"/>
                <w:sz w:val="28"/>
                <w:szCs w:val="28"/>
              </w:rPr>
              <w:t xml:space="preserve"> –</w:t>
            </w:r>
            <w:r w:rsidRPr="00A26C50">
              <w:rPr>
                <w:color w:val="212529"/>
                <w:sz w:val="28"/>
                <w:szCs w:val="28"/>
              </w:rPr>
              <w:t xml:space="preserve"> 3 </w:t>
            </w:r>
            <w:r w:rsidR="00653A8D">
              <w:rPr>
                <w:color w:val="212529"/>
                <w:sz w:val="28"/>
                <w:szCs w:val="28"/>
              </w:rPr>
              <w:t>года</w:t>
            </w:r>
          </w:p>
        </w:tc>
      </w:tr>
      <w:tr w:rsidR="00A26C50" w:rsidRPr="00A26C50" w14:paraId="66FD298E" w14:textId="77777777" w:rsidTr="00653A8D">
        <w:trPr>
          <w:trHeight w:val="885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15BE3" w14:textId="15A4E556" w:rsidR="00A26C50" w:rsidRPr="00A26C50" w:rsidRDefault="00A26C50" w:rsidP="0074660D">
            <w:pPr>
              <w:pStyle w:val="a5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Младшая группа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ED5B4" w14:textId="717CD01C" w:rsidR="00A26C50" w:rsidRPr="00A26C50" w:rsidRDefault="00731622" w:rsidP="0074660D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18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923BF" w14:textId="2F9470C9" w:rsidR="00A26C50" w:rsidRPr="00A26C50" w:rsidRDefault="00653A8D" w:rsidP="0074660D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3 – 4 года</w:t>
            </w:r>
          </w:p>
        </w:tc>
      </w:tr>
      <w:tr w:rsidR="00A26C50" w:rsidRPr="00A26C50" w14:paraId="42D1BF9E" w14:textId="77777777" w:rsidTr="00653A8D">
        <w:trPr>
          <w:trHeight w:val="885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0C6016" w14:textId="1021AEED" w:rsidR="00A26C50" w:rsidRPr="00A26C50" w:rsidRDefault="00A26C50" w:rsidP="00A26C50">
            <w:pPr>
              <w:pStyle w:val="a5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A26C50">
              <w:rPr>
                <w:color w:val="212529"/>
                <w:sz w:val="28"/>
                <w:szCs w:val="28"/>
              </w:rPr>
              <w:t>Разновозрастная </w:t>
            </w:r>
            <w:r>
              <w:rPr>
                <w:color w:val="212529"/>
                <w:sz w:val="28"/>
                <w:szCs w:val="28"/>
              </w:rPr>
              <w:t>младшая</w:t>
            </w:r>
            <w:r w:rsidRPr="00A26C50">
              <w:rPr>
                <w:color w:val="212529"/>
                <w:sz w:val="28"/>
                <w:szCs w:val="28"/>
              </w:rPr>
              <w:t xml:space="preserve"> группа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F126C" w14:textId="3405D49E" w:rsidR="00A26C50" w:rsidRPr="00A26C50" w:rsidRDefault="00731622" w:rsidP="00A26C50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11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27866" w14:textId="4E2A5BFE" w:rsidR="00A26C50" w:rsidRPr="00A26C50" w:rsidRDefault="00653A8D" w:rsidP="00A26C50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 – 4 года</w:t>
            </w:r>
          </w:p>
        </w:tc>
      </w:tr>
      <w:tr w:rsidR="00A26C50" w:rsidRPr="00A26C50" w14:paraId="400F2AC4" w14:textId="77777777" w:rsidTr="00653A8D">
        <w:trPr>
          <w:trHeight w:val="885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F93526" w14:textId="6F276090" w:rsidR="00A26C50" w:rsidRPr="00A26C50" w:rsidRDefault="00A26C50" w:rsidP="00A26C50">
            <w:pPr>
              <w:pStyle w:val="a5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Средняя группа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8E466" w14:textId="178942EF" w:rsidR="00A26C50" w:rsidRPr="00A26C50" w:rsidRDefault="00731622" w:rsidP="00A26C50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21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EDE9E" w14:textId="5D8F5DC8" w:rsidR="00A26C50" w:rsidRPr="00A26C50" w:rsidRDefault="00653A8D" w:rsidP="00A26C50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5 – 6 лет</w:t>
            </w:r>
          </w:p>
        </w:tc>
      </w:tr>
      <w:tr w:rsidR="00A26C50" w:rsidRPr="00A26C50" w14:paraId="6517706D" w14:textId="77777777" w:rsidTr="00653A8D">
        <w:trPr>
          <w:trHeight w:val="885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D9F11" w14:textId="54797215" w:rsidR="00A26C50" w:rsidRPr="00A26C50" w:rsidRDefault="00A26C50" w:rsidP="00A26C50">
            <w:pPr>
              <w:pStyle w:val="a5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Разновозрастная старшая группа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C14DC" w14:textId="33041149" w:rsidR="00A26C50" w:rsidRPr="00A26C50" w:rsidRDefault="00731622" w:rsidP="00A26C50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10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912E9" w14:textId="3CFF1A26" w:rsidR="00A26C50" w:rsidRPr="00A26C50" w:rsidRDefault="00653A8D" w:rsidP="00A26C50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4 – 7 лет</w:t>
            </w:r>
          </w:p>
        </w:tc>
      </w:tr>
      <w:tr w:rsidR="00A26C50" w:rsidRPr="00A26C50" w14:paraId="71857108" w14:textId="77777777" w:rsidTr="00653A8D">
        <w:trPr>
          <w:trHeight w:val="885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447BA" w14:textId="7CB53486" w:rsidR="00A26C50" w:rsidRPr="00A26C50" w:rsidRDefault="00A26C50" w:rsidP="00A26C50">
            <w:pPr>
              <w:pStyle w:val="a5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7086A7" w14:textId="3D7325C9" w:rsidR="00A26C50" w:rsidRPr="00A26C50" w:rsidRDefault="00731622" w:rsidP="00A26C50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24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ABDF0" w14:textId="6F0E3843" w:rsidR="00A26C50" w:rsidRPr="00A26C50" w:rsidRDefault="00653A8D" w:rsidP="00A26C50">
            <w:pPr>
              <w:pStyle w:val="a5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6 – 7 лет</w:t>
            </w:r>
          </w:p>
        </w:tc>
      </w:tr>
    </w:tbl>
    <w:p w14:paraId="6E53535D" w14:textId="77777777" w:rsidR="00394DA1" w:rsidRDefault="00394DA1" w:rsidP="00653A8D">
      <w:pPr>
        <w:pStyle w:val="a5"/>
        <w:spacing w:before="90" w:beforeAutospacing="0" w:after="90" w:afterAutospacing="0" w:line="276" w:lineRule="auto"/>
        <w:rPr>
          <w:color w:val="212529"/>
          <w:sz w:val="28"/>
          <w:szCs w:val="28"/>
        </w:rPr>
      </w:pPr>
    </w:p>
    <w:p w14:paraId="19301E41" w14:textId="5938AD0B" w:rsidR="00A26C50" w:rsidRPr="00653A8D" w:rsidRDefault="00A26C50" w:rsidP="00653A8D">
      <w:pPr>
        <w:pStyle w:val="a5"/>
        <w:spacing w:before="90" w:beforeAutospacing="0" w:after="90" w:afterAutospacing="0" w:line="276" w:lineRule="auto"/>
        <w:rPr>
          <w:rFonts w:ascii="Arial" w:hAnsi="Arial" w:cs="Arial"/>
          <w:color w:val="212529"/>
          <w:sz w:val="28"/>
          <w:szCs w:val="28"/>
        </w:rPr>
      </w:pPr>
      <w:r w:rsidRPr="00653A8D">
        <w:rPr>
          <w:color w:val="212529"/>
          <w:sz w:val="28"/>
          <w:szCs w:val="28"/>
        </w:rPr>
        <w:t xml:space="preserve">Дошкольное образовательное учреждение создает условия </w:t>
      </w:r>
      <w:proofErr w:type="gramStart"/>
      <w:r w:rsidRPr="00653A8D">
        <w:rPr>
          <w:color w:val="212529"/>
          <w:sz w:val="28"/>
          <w:szCs w:val="28"/>
        </w:rPr>
        <w:t>для реализации</w:t>
      </w:r>
      <w:proofErr w:type="gramEnd"/>
      <w:r w:rsidRPr="00653A8D">
        <w:rPr>
          <w:color w:val="212529"/>
          <w:sz w:val="28"/>
          <w:szCs w:val="28"/>
        </w:rPr>
        <w:t xml:space="preserve"> гарантированного гражданам Российской Федерации права на получение общедоступного и бесплатного дошкольного образования.</w:t>
      </w:r>
    </w:p>
    <w:p w14:paraId="66056C24" w14:textId="34E5E1C7" w:rsidR="00A26C50" w:rsidRPr="00653A8D" w:rsidRDefault="00A26C50" w:rsidP="00653A8D">
      <w:pPr>
        <w:pStyle w:val="a5"/>
        <w:spacing w:before="90" w:beforeAutospacing="0" w:after="90" w:afterAutospacing="0" w:line="276" w:lineRule="auto"/>
        <w:rPr>
          <w:rFonts w:ascii="Arial" w:hAnsi="Arial" w:cs="Arial"/>
          <w:color w:val="212529"/>
          <w:sz w:val="28"/>
          <w:szCs w:val="28"/>
        </w:rPr>
      </w:pPr>
      <w:r w:rsidRPr="00653A8D">
        <w:rPr>
          <w:color w:val="212529"/>
          <w:sz w:val="28"/>
          <w:szCs w:val="28"/>
        </w:rPr>
        <w:t xml:space="preserve">Содержание образовательного процесса в дошкольном учреждении определяется Основной общеобразовательной программой дошкольного </w:t>
      </w:r>
      <w:r w:rsidRPr="00653A8D">
        <w:rPr>
          <w:color w:val="212529"/>
          <w:sz w:val="28"/>
          <w:szCs w:val="28"/>
        </w:rPr>
        <w:lastRenderedPageBreak/>
        <w:t xml:space="preserve">образования, разрабатываемой, принимаемой и реализуемой им самостоятельно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и условиям её реализации. Программа разработана на основе примерной основной общеобразовательной </w:t>
      </w:r>
      <w:proofErr w:type="gramStart"/>
      <w:r w:rsidRPr="00653A8D">
        <w:rPr>
          <w:color w:val="212529"/>
          <w:sz w:val="28"/>
          <w:szCs w:val="28"/>
        </w:rPr>
        <w:t>программы  "</w:t>
      </w:r>
      <w:proofErr w:type="gramEnd"/>
      <w:r w:rsidRPr="00653A8D">
        <w:rPr>
          <w:color w:val="212529"/>
          <w:sz w:val="28"/>
          <w:szCs w:val="28"/>
        </w:rPr>
        <w:t xml:space="preserve">От рождения до школы" под редакцией </w:t>
      </w:r>
      <w:proofErr w:type="spellStart"/>
      <w:r w:rsidRPr="00653A8D">
        <w:rPr>
          <w:color w:val="212529"/>
          <w:sz w:val="28"/>
          <w:szCs w:val="28"/>
        </w:rPr>
        <w:t>Н.Е.Вераксы</w:t>
      </w:r>
      <w:proofErr w:type="spellEnd"/>
      <w:r w:rsidR="00394DA1">
        <w:rPr>
          <w:color w:val="212529"/>
          <w:sz w:val="28"/>
          <w:szCs w:val="28"/>
        </w:rPr>
        <w:t xml:space="preserve">, </w:t>
      </w:r>
      <w:proofErr w:type="spellStart"/>
      <w:r w:rsidR="00394DA1">
        <w:rPr>
          <w:color w:val="212529"/>
          <w:sz w:val="28"/>
          <w:szCs w:val="28"/>
        </w:rPr>
        <w:t>Т.С.Комаровой</w:t>
      </w:r>
      <w:proofErr w:type="spellEnd"/>
      <w:r w:rsidR="00394DA1">
        <w:rPr>
          <w:color w:val="212529"/>
          <w:sz w:val="28"/>
          <w:szCs w:val="28"/>
        </w:rPr>
        <w:t xml:space="preserve">, </w:t>
      </w:r>
      <w:proofErr w:type="spellStart"/>
      <w:r w:rsidR="00394DA1">
        <w:rPr>
          <w:color w:val="212529"/>
          <w:sz w:val="28"/>
          <w:szCs w:val="28"/>
        </w:rPr>
        <w:t>Э.М.Дорофеевой</w:t>
      </w:r>
      <w:proofErr w:type="spellEnd"/>
      <w:r w:rsidR="00394DA1">
        <w:rPr>
          <w:color w:val="212529"/>
          <w:sz w:val="28"/>
          <w:szCs w:val="28"/>
        </w:rPr>
        <w:t>.</w:t>
      </w:r>
      <w:r w:rsidRPr="00653A8D">
        <w:rPr>
          <w:color w:val="212529"/>
          <w:sz w:val="28"/>
          <w:szCs w:val="28"/>
        </w:rPr>
        <w:br/>
      </w:r>
    </w:p>
    <w:p w14:paraId="79129AAF" w14:textId="76E4290F" w:rsidR="00A26C50" w:rsidRPr="00653A8D" w:rsidRDefault="00A26C50" w:rsidP="00653A8D">
      <w:pPr>
        <w:pStyle w:val="a5"/>
        <w:spacing w:before="90" w:beforeAutospacing="0" w:after="90" w:afterAutospacing="0" w:line="276" w:lineRule="auto"/>
        <w:rPr>
          <w:rFonts w:ascii="Arial" w:hAnsi="Arial" w:cs="Arial"/>
          <w:color w:val="212529"/>
          <w:sz w:val="28"/>
          <w:szCs w:val="28"/>
        </w:rPr>
      </w:pPr>
      <w:r w:rsidRPr="00653A8D">
        <w:rPr>
          <w:color w:val="212529"/>
          <w:sz w:val="28"/>
          <w:szCs w:val="28"/>
        </w:rPr>
        <w:t>Содержание Программы направлено на физическое, социально-личностное, познавательно-речевое и художественно-эстетическое развитие ребенка-дошкольника и строится с учетом принципа интеграции образовательных областей.</w:t>
      </w:r>
      <w:r w:rsidRPr="00653A8D">
        <w:rPr>
          <w:color w:val="212529"/>
          <w:sz w:val="28"/>
          <w:szCs w:val="28"/>
        </w:rPr>
        <w:br/>
        <w:t>    Педагогический процесс основывается на комплексно-тематическом планировании образовательной деятельности с детьми. В основе комплексно-тематического планирования лежит примерный перечень актуальных тем для каждой возрастной группы нашего дошкольного учреждения, работа над которыми выходит на проведение итоговых мероприятий.</w:t>
      </w:r>
      <w:r w:rsidRPr="00653A8D">
        <w:rPr>
          <w:color w:val="212529"/>
          <w:sz w:val="28"/>
          <w:szCs w:val="28"/>
        </w:rPr>
        <w:br/>
        <w:t>      Реализация образовательных задач происходит на основе деятельностного подхода в процессе совместной и самостоятельной деятельности детей.</w:t>
      </w:r>
    </w:p>
    <w:p w14:paraId="59C52435" w14:textId="77777777" w:rsidR="00A26C50" w:rsidRPr="00EC787A" w:rsidRDefault="00A26C50" w:rsidP="00A26C5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</w:p>
    <w:p w14:paraId="6534E4DC" w14:textId="77777777" w:rsidR="001A057D" w:rsidRDefault="001A057D"/>
    <w:sectPr w:rsidR="001A057D" w:rsidSect="00F93662">
      <w:pgSz w:w="11906" w:h="16838"/>
      <w:pgMar w:top="709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0"/>
    <w:rsid w:val="000D6C4A"/>
    <w:rsid w:val="001A057D"/>
    <w:rsid w:val="00394DA1"/>
    <w:rsid w:val="00653A8D"/>
    <w:rsid w:val="00731622"/>
    <w:rsid w:val="00A2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1466"/>
  <w15:chartTrackingRefBased/>
  <w15:docId w15:val="{B43761F1-B935-4EB0-8FE6-E1B0CC26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26C50"/>
    <w:rPr>
      <w:b/>
      <w:bCs/>
    </w:rPr>
  </w:style>
  <w:style w:type="character" w:styleId="a4">
    <w:name w:val="Hyperlink"/>
    <w:uiPriority w:val="99"/>
    <w:rsid w:val="00A26C50"/>
    <w:rPr>
      <w:color w:val="0000FF"/>
      <w:u w:val="single"/>
    </w:rPr>
  </w:style>
  <w:style w:type="paragraph" w:styleId="a5">
    <w:name w:val="Normal (Web)"/>
    <w:basedOn w:val="a"/>
    <w:uiPriority w:val="99"/>
    <w:rsid w:val="00A26C5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26C5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26C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ad17.ucoz.ru/load/polozhenie_o_jazyke_obrazovanija/1-1-0-53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2022-07-12T05:34:00Z</dcterms:created>
  <dcterms:modified xsi:type="dcterms:W3CDTF">2022-07-12T06:06:00Z</dcterms:modified>
</cp:coreProperties>
</file>